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277" w:rsidRPr="002C15F4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15F4">
        <w:rPr>
          <w:rFonts w:ascii="Times New Roman" w:hAnsi="Times New Roman" w:cs="Times New Roman"/>
          <w:sz w:val="28"/>
          <w:szCs w:val="28"/>
        </w:rPr>
        <w:t>Методика</w:t>
      </w:r>
    </w:p>
    <w:p w:rsidR="00D77277" w:rsidRPr="002C15F4" w:rsidRDefault="00D77277" w:rsidP="00D772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C15F4">
        <w:rPr>
          <w:rFonts w:ascii="Times New Roman" w:hAnsi="Times New Roman" w:cs="Times New Roman"/>
          <w:sz w:val="28"/>
          <w:szCs w:val="28"/>
        </w:rPr>
        <w:t xml:space="preserve">распределения субсидий бюджетам </w:t>
      </w:r>
      <w:r w:rsidR="00317F88" w:rsidRPr="00317F88">
        <w:rPr>
          <w:rFonts w:ascii="Times New Roman" w:hAnsi="Times New Roman" w:cs="Times New Roman"/>
          <w:sz w:val="28"/>
          <w:szCs w:val="28"/>
        </w:rPr>
        <w:t xml:space="preserve">муниципальных районов (муниципальных округов, городских округов) </w:t>
      </w:r>
      <w:bookmarkStart w:id="0" w:name="_GoBack"/>
      <w:bookmarkEnd w:id="0"/>
      <w:r w:rsidRPr="002C15F4">
        <w:rPr>
          <w:rFonts w:ascii="Times New Roman" w:hAnsi="Times New Roman" w:cs="Times New Roman"/>
          <w:sz w:val="28"/>
          <w:szCs w:val="28"/>
        </w:rPr>
        <w:t>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регионального проекта «Содействие занятости женщин – создание условий дошкольного образования для детей в возрасте до трех лет</w:t>
      </w:r>
      <w:r w:rsidR="00CC5766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2C15F4">
        <w:rPr>
          <w:rFonts w:ascii="Times New Roman" w:hAnsi="Times New Roman" w:cs="Times New Roman"/>
          <w:sz w:val="28"/>
          <w:szCs w:val="28"/>
        </w:rPr>
        <w:t>» государственной программы «Развитие образования и науки Брянской</w:t>
      </w:r>
      <w:proofErr w:type="gramEnd"/>
      <w:r w:rsidRPr="002C15F4">
        <w:rPr>
          <w:rFonts w:ascii="Times New Roman" w:hAnsi="Times New Roman" w:cs="Times New Roman"/>
          <w:sz w:val="28"/>
          <w:szCs w:val="28"/>
        </w:rPr>
        <w:t xml:space="preserve"> области»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7277">
        <w:rPr>
          <w:rFonts w:ascii="Times New Roman" w:hAnsi="Times New Roman" w:cs="Times New Roman"/>
          <w:sz w:val="28"/>
          <w:szCs w:val="28"/>
        </w:rPr>
        <w:t>Субсидии предоставляются бюджетам муниципальных образований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регионального проекта «Содействие занятости женщин – создание условий дошкольного образования для детей в возрасте до трех лет</w:t>
      </w:r>
      <w:r w:rsidR="002543DE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D77277">
        <w:rPr>
          <w:rFonts w:ascii="Times New Roman" w:hAnsi="Times New Roman" w:cs="Times New Roman"/>
          <w:sz w:val="28"/>
          <w:szCs w:val="28"/>
        </w:rPr>
        <w:t xml:space="preserve">» государственной программы «Развитие образования и науки Брянской области». </w:t>
      </w:r>
      <w:proofErr w:type="gramEnd"/>
    </w:p>
    <w:p w:rsidR="00D77277" w:rsidRPr="00D77277" w:rsidRDefault="0040198D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77277" w:rsidRPr="00D77277">
        <w:rPr>
          <w:rFonts w:ascii="Times New Roman" w:hAnsi="Times New Roman" w:cs="Times New Roman"/>
          <w:sz w:val="28"/>
          <w:szCs w:val="28"/>
        </w:rPr>
        <w:t>убсиди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77277" w:rsidRPr="00D77277">
        <w:rPr>
          <w:rFonts w:ascii="Times New Roman" w:hAnsi="Times New Roman" w:cs="Times New Roman"/>
          <w:sz w:val="28"/>
          <w:szCs w:val="28"/>
        </w:rPr>
        <w:t xml:space="preserve"> распределяется между муниципальными образованиями по следующей методике расчета: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4F0FF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Сi</w:t>
      </w:r>
      <w:proofErr w:type="spellEnd"/>
      <w:proofErr w:type="gramStart"/>
      <w:r w:rsidRPr="00D77277">
        <w:rPr>
          <w:rFonts w:ascii="Times New Roman" w:hAnsi="Times New Roman" w:cs="Times New Roman"/>
          <w:sz w:val="28"/>
          <w:szCs w:val="28"/>
        </w:rPr>
        <w:t xml:space="preserve"> = С</w:t>
      </w:r>
      <w:proofErr w:type="gramEnd"/>
      <w:r w:rsidRPr="00D77277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D77277" w:rsidRPr="00D77277" w:rsidRDefault="00D77277" w:rsidP="004F0FF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77277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D77277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D77277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7277">
        <w:rPr>
          <w:rFonts w:ascii="Times New Roman" w:hAnsi="Times New Roman" w:cs="Times New Roman"/>
          <w:sz w:val="28"/>
          <w:szCs w:val="28"/>
        </w:rPr>
        <w:t>С - общий объем субсидий, выделяемых бюджетам муниципальных образований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регионального проекта «Содействие занятости женщин – создание условий дошкольного образования для детей в возрасте до трех лет</w:t>
      </w:r>
      <w:r w:rsidR="002543DE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D77277">
        <w:rPr>
          <w:rFonts w:ascii="Times New Roman" w:hAnsi="Times New Roman" w:cs="Times New Roman"/>
          <w:sz w:val="28"/>
          <w:szCs w:val="28"/>
        </w:rPr>
        <w:t>» государственной программы «Развитие образования и науки Брянской области»;</w:t>
      </w:r>
      <w:proofErr w:type="gramEnd"/>
    </w:p>
    <w:p w:rsidR="00D77277" w:rsidRPr="00D77277" w:rsidRDefault="00D77277" w:rsidP="00D772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7277">
        <w:rPr>
          <w:rFonts w:ascii="Times New Roman" w:hAnsi="Times New Roman" w:cs="Times New Roman"/>
          <w:sz w:val="28"/>
          <w:szCs w:val="28"/>
        </w:rPr>
        <w:t>V - общий объем затрат, определяемый департаментом строительства Брянской области согласно представленным муниципальными образованиями заявкам на выделение субсидий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регионального проекта «Содействие занятости женщин – создание условий дошкольного образования для детей в возрасте до трех лет</w:t>
      </w:r>
      <w:r w:rsidR="002543DE">
        <w:rPr>
          <w:rFonts w:ascii="Times New Roman" w:hAnsi="Times New Roman" w:cs="Times New Roman"/>
          <w:sz w:val="28"/>
          <w:szCs w:val="28"/>
        </w:rPr>
        <w:t xml:space="preserve"> (Брянская</w:t>
      </w:r>
      <w:proofErr w:type="gramEnd"/>
      <w:r w:rsidR="002543DE">
        <w:rPr>
          <w:rFonts w:ascii="Times New Roman" w:hAnsi="Times New Roman" w:cs="Times New Roman"/>
          <w:sz w:val="28"/>
          <w:szCs w:val="28"/>
        </w:rPr>
        <w:t xml:space="preserve"> область)</w:t>
      </w:r>
      <w:r w:rsidRPr="00D77277">
        <w:rPr>
          <w:rFonts w:ascii="Times New Roman" w:hAnsi="Times New Roman" w:cs="Times New Roman"/>
          <w:sz w:val="28"/>
          <w:szCs w:val="28"/>
        </w:rPr>
        <w:t>» государственной программы «Развитие образования и науки Брянской области»;</w:t>
      </w:r>
    </w:p>
    <w:p w:rsidR="00D77277" w:rsidRDefault="00D77277" w:rsidP="004019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77277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- объем затрат по i-</w:t>
      </w:r>
      <w:proofErr w:type="spellStart"/>
      <w:r w:rsidRPr="00D7727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D77277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регионального проекта «Содействие занятости женщин – создание условий дошкольного </w:t>
      </w:r>
      <w:r w:rsidRPr="00D77277">
        <w:rPr>
          <w:rFonts w:ascii="Times New Roman" w:hAnsi="Times New Roman" w:cs="Times New Roman"/>
          <w:sz w:val="28"/>
          <w:szCs w:val="28"/>
        </w:rPr>
        <w:lastRenderedPageBreak/>
        <w:t>образования для детей в возрасте до трех лет</w:t>
      </w:r>
      <w:r w:rsidR="002543DE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D77277">
        <w:rPr>
          <w:rFonts w:ascii="Times New Roman" w:hAnsi="Times New Roman" w:cs="Times New Roman"/>
          <w:sz w:val="28"/>
          <w:szCs w:val="28"/>
        </w:rPr>
        <w:t>» государственной программы «Развитие образования и науки Брянской области».</w:t>
      </w:r>
      <w:proofErr w:type="gramEnd"/>
    </w:p>
    <w:sectPr w:rsidR="00D77277" w:rsidSect="009944B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0DF"/>
    <w:rsid w:val="002450DF"/>
    <w:rsid w:val="002543DE"/>
    <w:rsid w:val="002C15F4"/>
    <w:rsid w:val="00317F88"/>
    <w:rsid w:val="0036625C"/>
    <w:rsid w:val="0040198D"/>
    <w:rsid w:val="004F0FF8"/>
    <w:rsid w:val="009944BB"/>
    <w:rsid w:val="00C67AD4"/>
    <w:rsid w:val="00CC5766"/>
    <w:rsid w:val="00D7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43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43D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43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43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Кураленко</cp:lastModifiedBy>
  <cp:revision>12</cp:revision>
  <cp:lastPrinted>2020-10-22T14:37:00Z</cp:lastPrinted>
  <dcterms:created xsi:type="dcterms:W3CDTF">2020-10-05T08:16:00Z</dcterms:created>
  <dcterms:modified xsi:type="dcterms:W3CDTF">2020-10-28T11:26:00Z</dcterms:modified>
</cp:coreProperties>
</file>